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8E5870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8E5870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8E5870">
        <w:rPr>
          <w:rFonts w:ascii="Times New Roman" w:hAnsi="Times New Roman" w:cs="Times New Roman"/>
        </w:rPr>
        <w:br/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bookmarkStart w:id="1" w:name="Par1"/>
      <w:bookmarkEnd w:id="1"/>
      <w:r w:rsidRPr="008E5870">
        <w:rPr>
          <w:rFonts w:ascii="Times New Roman" w:hAnsi="Times New Roman" w:cs="Times New Roman"/>
          <w:b/>
          <w:bCs/>
        </w:rPr>
        <w:t>ПРАВИТЕЛЬСТВО КРАСНОЯРСКОГО КРАЯ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>ПОСТАНОВЛЕНИЕ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>от 24 февраля 2015 г. N 65-п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>ОБ УТВЕРЖДЕНИИ ПОРЯДКА УЧЕТА И ИСЧИСЛЕНИЯ ВЕЛИЧИНЫ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>СРЕДНЕДУШЕВОГО ДОХОДА СЕМЬИ ДЛЯ ОПРЕДЕЛЕНИЯ ПРАВА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>НА ПОЛУЧЕНИЕ МЕР СОЦИАЛЬНОЙ ПОДДЕРЖКИ, ПРЕДУСМОТРЕННЫХ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>ПУНКТАМИ 3, 4 СТАТЬИ 11 ЗАКОНА КРАСНОЯРСКОГО КРАЯ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>ОТ 02.11.2000 N 12-961 "О ЗАЩИТЕ ПРАВ РЕБЕНКА"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 xml:space="preserve">В соответствии со </w:t>
      </w:r>
      <w:hyperlink r:id="rId5" w:history="1">
        <w:r w:rsidRPr="008E5870">
          <w:rPr>
            <w:rFonts w:ascii="Times New Roman" w:hAnsi="Times New Roman" w:cs="Times New Roman"/>
            <w:color w:val="0000FF"/>
          </w:rPr>
          <w:t>статьей 103</w:t>
        </w:r>
      </w:hyperlink>
      <w:r w:rsidRPr="008E5870">
        <w:rPr>
          <w:rFonts w:ascii="Times New Roman" w:hAnsi="Times New Roman" w:cs="Times New Roman"/>
        </w:rPr>
        <w:t xml:space="preserve"> Устава Красноярского края, </w:t>
      </w:r>
      <w:hyperlink r:id="rId6" w:history="1">
        <w:r w:rsidRPr="008E5870">
          <w:rPr>
            <w:rFonts w:ascii="Times New Roman" w:hAnsi="Times New Roman" w:cs="Times New Roman"/>
            <w:color w:val="0000FF"/>
          </w:rPr>
          <w:t>статьей 11</w:t>
        </w:r>
      </w:hyperlink>
      <w:r w:rsidRPr="008E5870">
        <w:rPr>
          <w:rFonts w:ascii="Times New Roman" w:hAnsi="Times New Roman" w:cs="Times New Roman"/>
        </w:rPr>
        <w:t xml:space="preserve"> Закона Красноярского края от 02.11.2000 N 12-961 "О защите прав ребенка" постановляю: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 xml:space="preserve">1. Утвердить Порядок учета и исчисления величины среднедушевого дохода семьи для определения права на получение мер социальной поддержки, предусмотренных </w:t>
      </w:r>
      <w:hyperlink r:id="rId7" w:history="1">
        <w:r w:rsidRPr="008E5870">
          <w:rPr>
            <w:rFonts w:ascii="Times New Roman" w:hAnsi="Times New Roman" w:cs="Times New Roman"/>
            <w:color w:val="0000FF"/>
          </w:rPr>
          <w:t>пунктами 3</w:t>
        </w:r>
      </w:hyperlink>
      <w:r w:rsidRPr="008E5870">
        <w:rPr>
          <w:rFonts w:ascii="Times New Roman" w:hAnsi="Times New Roman" w:cs="Times New Roman"/>
        </w:rPr>
        <w:t xml:space="preserve">, </w:t>
      </w:r>
      <w:hyperlink r:id="rId8" w:history="1">
        <w:r w:rsidRPr="008E5870">
          <w:rPr>
            <w:rFonts w:ascii="Times New Roman" w:hAnsi="Times New Roman" w:cs="Times New Roman"/>
            <w:color w:val="0000FF"/>
          </w:rPr>
          <w:t>4 статьи 11</w:t>
        </w:r>
      </w:hyperlink>
      <w:r w:rsidRPr="008E5870">
        <w:rPr>
          <w:rFonts w:ascii="Times New Roman" w:hAnsi="Times New Roman" w:cs="Times New Roman"/>
        </w:rPr>
        <w:t xml:space="preserve"> Закона Красноярского края от 02.11.2000 N 12-961 "О защите прав ребенка", согласно приложению.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2. Опубликовать Постановление в "Ведомостях высших органов государственной власти Красноярского края", газете "Наш Красноярский край" и на "</w:t>
      </w:r>
      <w:proofErr w:type="gramStart"/>
      <w:r w:rsidRPr="008E5870">
        <w:rPr>
          <w:rFonts w:ascii="Times New Roman" w:hAnsi="Times New Roman" w:cs="Times New Roman"/>
        </w:rPr>
        <w:t>Официальном</w:t>
      </w:r>
      <w:proofErr w:type="gramEnd"/>
      <w:r w:rsidRPr="008E5870">
        <w:rPr>
          <w:rFonts w:ascii="Times New Roman" w:hAnsi="Times New Roman" w:cs="Times New Roman"/>
        </w:rPr>
        <w:t xml:space="preserve"> интернет-портале правовой информации Красноярского края" (www.zakon.krskstate.ru).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3. Постановление вступает в силу через 10 дней после его официального опубликования.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Первый заместитель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Губернатора края -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председатель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Правительства края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В.П.ТОМЕНКО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2" w:name="Par27"/>
      <w:bookmarkEnd w:id="2"/>
      <w:r w:rsidRPr="008E5870">
        <w:rPr>
          <w:rFonts w:ascii="Times New Roman" w:hAnsi="Times New Roman" w:cs="Times New Roman"/>
        </w:rPr>
        <w:t>Приложение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к Постановлению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Правительства Красноярского края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от 24 февраля 2015 г. N 65-п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>ПОРЯДОК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>УЧЕТА И ИСЧИСЛЕНИЯ ВЕЛИЧИНЫ СРЕДНЕДУШЕВОГО ДОХОДА СЕМЬИ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 xml:space="preserve">ДЛЯ ОПРЕДЕЛЕНИЯ ПРАВА НА ПОЛУЧЕНИЕ МЕР </w:t>
      </w:r>
      <w:proofErr w:type="gramStart"/>
      <w:r w:rsidRPr="008E5870">
        <w:rPr>
          <w:rFonts w:ascii="Times New Roman" w:hAnsi="Times New Roman" w:cs="Times New Roman"/>
          <w:b/>
          <w:bCs/>
        </w:rPr>
        <w:t>СОЦИАЛЬНОЙ</w:t>
      </w:r>
      <w:proofErr w:type="gramEnd"/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 xml:space="preserve">ПОДДЕРЖКИ, </w:t>
      </w:r>
      <w:proofErr w:type="gramStart"/>
      <w:r w:rsidRPr="008E5870">
        <w:rPr>
          <w:rFonts w:ascii="Times New Roman" w:hAnsi="Times New Roman" w:cs="Times New Roman"/>
          <w:b/>
          <w:bCs/>
        </w:rPr>
        <w:t>ПРЕДУСМОТРЕННЫХ</w:t>
      </w:r>
      <w:proofErr w:type="gramEnd"/>
      <w:r w:rsidRPr="008E5870">
        <w:rPr>
          <w:rFonts w:ascii="Times New Roman" w:hAnsi="Times New Roman" w:cs="Times New Roman"/>
          <w:b/>
          <w:bCs/>
        </w:rPr>
        <w:t xml:space="preserve"> ПУНКТАМИ 3, 4 СТАТЬИ 11 ЗАКОНА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>КРАСНОЯРСКОГО КРАЯ ОТ 02.11.2000 N 12-961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E5870">
        <w:rPr>
          <w:rFonts w:ascii="Times New Roman" w:hAnsi="Times New Roman" w:cs="Times New Roman"/>
          <w:b/>
          <w:bCs/>
        </w:rPr>
        <w:t>"О ЗАЩИТЕ ПРАВ РЕБЕНКА"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 xml:space="preserve">1. </w:t>
      </w:r>
      <w:proofErr w:type="gramStart"/>
      <w:r w:rsidRPr="008E5870">
        <w:rPr>
          <w:rFonts w:ascii="Times New Roman" w:hAnsi="Times New Roman" w:cs="Times New Roman"/>
        </w:rPr>
        <w:t>Настоящий Порядок устанавливает правила учета и исчисления величины среднедушевого дохода семьи для определения права на получение мер социальной поддержки в виде обеспечения горячим питанием без взимания платы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программам, а также студентов, слушателей краевых государственных профессиональных образовательных организаций, обучающихся за счет средств краевого бюджета (далее - Получатели), в соответствии</w:t>
      </w:r>
      <w:proofErr w:type="gramEnd"/>
      <w:r w:rsidRPr="008E5870">
        <w:rPr>
          <w:rFonts w:ascii="Times New Roman" w:hAnsi="Times New Roman" w:cs="Times New Roman"/>
        </w:rPr>
        <w:t xml:space="preserve"> с </w:t>
      </w:r>
      <w:hyperlink r:id="rId9" w:history="1">
        <w:r w:rsidRPr="008E5870">
          <w:rPr>
            <w:rFonts w:ascii="Times New Roman" w:hAnsi="Times New Roman" w:cs="Times New Roman"/>
            <w:color w:val="0000FF"/>
          </w:rPr>
          <w:t>пунктами 3</w:t>
        </w:r>
      </w:hyperlink>
      <w:r w:rsidRPr="008E5870">
        <w:rPr>
          <w:rFonts w:ascii="Times New Roman" w:hAnsi="Times New Roman" w:cs="Times New Roman"/>
        </w:rPr>
        <w:t xml:space="preserve">, </w:t>
      </w:r>
      <w:hyperlink r:id="rId10" w:history="1">
        <w:r w:rsidRPr="008E5870">
          <w:rPr>
            <w:rFonts w:ascii="Times New Roman" w:hAnsi="Times New Roman" w:cs="Times New Roman"/>
            <w:color w:val="0000FF"/>
          </w:rPr>
          <w:t>4 статьи 11</w:t>
        </w:r>
      </w:hyperlink>
      <w:r w:rsidRPr="008E5870">
        <w:rPr>
          <w:rFonts w:ascii="Times New Roman" w:hAnsi="Times New Roman" w:cs="Times New Roman"/>
        </w:rPr>
        <w:t xml:space="preserve"> Закона Красноярского края от 02.11.2000 N 12-961 "О защите прав ребенка" (далее - меры социальной поддержки), исходя из среднедушевого дохода семьи.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 xml:space="preserve">2. При исчислении среднедушевого дохода семьи в составе семьи Получателя учитываются </w:t>
      </w:r>
      <w:r w:rsidRPr="008E5870">
        <w:rPr>
          <w:rFonts w:ascii="Times New Roman" w:hAnsi="Times New Roman" w:cs="Times New Roman"/>
        </w:rPr>
        <w:lastRenderedPageBreak/>
        <w:t>его родители (усыновители), несовершеннолетние братья, сестры независимо от места их проживания (пребывания) и сам Получатель.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3. В состав семьи Получателя, учитываемый при исчислении величины среднедушевого дохода семьи, не включаются: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дети, достигшие совершеннолетия;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дети, в отношении которых родители лишены родительских прав;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дети, находящиеся на полном государственном обеспечении;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родитель (лицо, его заменяющее),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E5870">
        <w:rPr>
          <w:rFonts w:ascii="Times New Roman" w:hAnsi="Times New Roman" w:cs="Times New Roman"/>
        </w:rPr>
        <w:t>родитель (лицо, его заменяющее), отсутствующий в семье в связи с отбыванием наказания в виде лишения свободы или ареста,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(за исключением принудительного наблюдения и лечения у врача-психиатра в амбулаторных условиях);</w:t>
      </w:r>
      <w:proofErr w:type="gramEnd"/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родитель, не состоящий в браке со вторым родителем Получателя, не проживающий в семье Получателя и предоставляющий алименты на несовершеннолетних детей второго родителя Получателя.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4. В доход семьи Получателя, учитываемый при исчислении величины среднедушевого дохода семьи, включаются: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4.1. Все виды заработной платы (денежного вознаграждения, содержания) и дополнительного вознаграждения по всем местам работы, в которые включаются: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11" w:history="1">
        <w:r w:rsidRPr="008E587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8E5870">
        <w:rPr>
          <w:rFonts w:ascii="Times New Roman" w:hAnsi="Times New Roman" w:cs="Times New Roman"/>
        </w:rPr>
        <w:t xml:space="preserve"> Правительства Российской Федерации от 24.12.2007 N 922 "Об особенностях порядка исчисления средней заработной платы";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средний заработок, сохраняемый в случаях, предусмотренных трудовым законодательством;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денежная компенсация за неиспользованный отпуск;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выходное пособие, выплачиваемое при расторжении трудового договора, а также в иных случая, предусмотренных трудовым договором или коллективным договором.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4.2. Социальные выплаты из бюджетов всех уровней, государственных внебюджетных фондов и других источников, к которым относятся: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E5870">
        <w:rPr>
          <w:rFonts w:ascii="Times New Roman" w:hAnsi="Times New Roman" w:cs="Times New Roman"/>
        </w:rPr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органов по контролю за оборотом наркотических средств и психотропных веществ, а также дополнительные выплаты, носящие постоянный характер, и продовольственное обеспечение, установленные</w:t>
      </w:r>
      <w:proofErr w:type="gramEnd"/>
      <w:r w:rsidRPr="008E5870">
        <w:rPr>
          <w:rFonts w:ascii="Times New Roman" w:hAnsi="Times New Roman" w:cs="Times New Roman"/>
        </w:rPr>
        <w:t xml:space="preserve"> законодательством Российской Федерации и законодательством Красноярского края;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суммы, равные стоимости питания, кроме лечебно-профилактического питания, выдаваемого (оплачиваемого) в соответствии с законодательством Российской Федерации;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все виды пенсий (кроме надбавок, установленных к пенсии по уходу за пенсионером), компенсационные выплаты и ежемесячные доплаты к пенсиям;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компенсация при уходе или удалении в отставку;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ежемесячное пожизненное содержание судей, вышедших в отставку;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E5870">
        <w:rPr>
          <w:rFonts w:ascii="Times New Roman" w:hAnsi="Times New Roman" w:cs="Times New Roman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и докторантам образовательных организаций высшего образования и научных организаций, обучающимся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  <w:proofErr w:type="gramEnd"/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lastRenderedPageBreak/>
        <w:t>пособие по безработице, а также стипендия, получаемая безработным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 том числе в период временной нетрудоспособности;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ежемесячное пособие на ребенка;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денежные средства на содержание детей, находящихся под опекой (попечительством), приемных детей;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единовременное пособие при рождении ребенка;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E5870">
        <w:rPr>
          <w:rFonts w:ascii="Times New Roman" w:hAnsi="Times New Roman" w:cs="Times New Roman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 w:rsidRPr="008E5870">
        <w:rPr>
          <w:rFonts w:ascii="Times New Roman" w:hAnsi="Times New Roman" w:cs="Times New Roman"/>
        </w:rPr>
        <w:t xml:space="preserve">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ежемесячные суммы, выплачиваемые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proofErr w:type="gramStart"/>
      <w:r w:rsidRPr="008E5870">
        <w:rPr>
          <w:rFonts w:ascii="Times New Roman" w:hAnsi="Times New Roman" w:cs="Times New Roman"/>
        </w:rPr>
        <w:t>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коллективными договорами, соглашениями и локальными нормативными актами;</w:t>
      </w:r>
      <w:proofErr w:type="gramEnd"/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ежемесячное пособие на ребенка военнослужащего, проходящего военную службу по призыву;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ежемесячное пособие детей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4.3. Доходы от имущества, к которым относятся: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продуктов, иного имущества;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4.4. Другие доходы, в которые включаются: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комиссионное вознаграждение штатным страховым агентам и штатным брокерам;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оплата работ по договорам, заключаемым в соответствии с гражданским законодательством Российской Федерации;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lastRenderedPageBreak/>
        <w:t>авторские вознаграждения, получаемые в соответствии с законодательством Российской Федерации об авторском праве и смежных правах;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доходы физических лиц, осуществляющих старательскую деятельность;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наследуемые и подаренные денежные средства;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проценты по вкладам.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5. При исчислении среднедушевого дохода семьи Получателя учитываются суммы, начисленные до вычета взносов во внебюджетные фонды в соответствии с законодательством Российской Федерации о налогах и сборах.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6. При исчислении величины среднедушевого дохода семьи Получателя учитывается совокупный доход семьи за три последних календарных месяца, предшествующих месяцу подачи заявления о назначении мер социальной поддержки (далее - расчетный период), исходя из состава семьи на дату подачи заявления.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7. Доход семьи Получателя,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8. Премии и вознаграждения,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периода.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 xml:space="preserve">9. </w:t>
      </w:r>
      <w:proofErr w:type="gramStart"/>
      <w:r w:rsidRPr="008E5870">
        <w:rPr>
          <w:rFonts w:ascii="Times New Roman" w:hAnsi="Times New Roman" w:cs="Times New Roman"/>
        </w:rPr>
        <w:t>Средний месячный заработок,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численности или штата работников, выходное пособие, выплачиваемое при увольнении, компенсации при выходе в отставку делятся на количество месяцев, за которые они начислены, и учитываются в доходе семьи Получателя за каждый месяц расчетного периода.</w:t>
      </w:r>
      <w:proofErr w:type="gramEnd"/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10. При исчислении дохода семьи не учитываются начисленная, но фактически не выплаченная заработная плата (денежное вознаграждение, содержание), денежное довольствие и другие выплаты, предусмотренные Порядком, а также алименты, выплачиваемые одним из родителей на содержание несовершеннолетних детей, не проживающих в этой семье.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11. В доход семьи Получателя, взявшей ребенка под опеку, включаются доходы родителей или одного из них (кроме случаев лишения родительских прав), несовершеннолетних братьев и сестер независимо от места их проживания (пребывания), а также назначенные ребенку пенсии и алименты.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12. 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 xml:space="preserve">13. </w:t>
      </w:r>
      <w:proofErr w:type="gramStart"/>
      <w:r w:rsidRPr="008E5870">
        <w:rPr>
          <w:rFonts w:ascii="Times New Roman" w:hAnsi="Times New Roman" w:cs="Times New Roman"/>
        </w:rPr>
        <w:t xml:space="preserve">Исчисление величины среднедушевого дохода семьи Получателя для определения права на получение мер социальной поддержки, предусмотренных </w:t>
      </w:r>
      <w:hyperlink r:id="rId12" w:history="1">
        <w:r w:rsidRPr="008E5870">
          <w:rPr>
            <w:rFonts w:ascii="Times New Roman" w:hAnsi="Times New Roman" w:cs="Times New Roman"/>
            <w:color w:val="0000FF"/>
          </w:rPr>
          <w:t>пунктом 3 статьи 11</w:t>
        </w:r>
      </w:hyperlink>
      <w:r w:rsidRPr="008E5870">
        <w:rPr>
          <w:rFonts w:ascii="Times New Roman" w:hAnsi="Times New Roman" w:cs="Times New Roman"/>
        </w:rPr>
        <w:t xml:space="preserve"> Закона Красноярского края от 02.11.2000 N 12-961 "О защите прав ребенка", производится в соответствии с </w:t>
      </w:r>
      <w:hyperlink r:id="rId13" w:history="1">
        <w:r w:rsidRPr="008E5870">
          <w:rPr>
            <w:rFonts w:ascii="Times New Roman" w:hAnsi="Times New Roman" w:cs="Times New Roman"/>
            <w:color w:val="0000FF"/>
          </w:rPr>
          <w:t>Законом</w:t>
        </w:r>
      </w:hyperlink>
      <w:r w:rsidRPr="008E5870">
        <w:rPr>
          <w:rFonts w:ascii="Times New Roman" w:hAnsi="Times New Roman" w:cs="Times New Roman"/>
        </w:rPr>
        <w:t xml:space="preserve"> Красноярского края от 27.12.2005 N 17-4377 "О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муниципальныхи</w:t>
      </w:r>
      <w:proofErr w:type="gramEnd"/>
      <w:r w:rsidRPr="008E5870">
        <w:rPr>
          <w:rFonts w:ascii="Times New Roman" w:hAnsi="Times New Roman" w:cs="Times New Roman"/>
        </w:rPr>
        <w:t xml:space="preserve"> </w:t>
      </w:r>
      <w:proofErr w:type="gramStart"/>
      <w:r w:rsidRPr="008E5870">
        <w:rPr>
          <w:rFonts w:ascii="Times New Roman" w:hAnsi="Times New Roman" w:cs="Times New Roman"/>
        </w:rPr>
        <w:t xml:space="preserve">частных общеобразовательных организациях по имеющим государственную аккредитацию основным общеобразовательным программам без взимания платы" органом местного самоуправления (далее - уполномоченный орган) на основании документов (сведений) о составе семьи и размере доходов </w:t>
      </w:r>
      <w:r w:rsidRPr="008E5870">
        <w:rPr>
          <w:rFonts w:ascii="Times New Roman" w:hAnsi="Times New Roman" w:cs="Times New Roman"/>
        </w:rPr>
        <w:lastRenderedPageBreak/>
        <w:t xml:space="preserve">каждого члена семьи, представленных семьей Получателя одновременно с подачей заявления о назначении мер социальной поддержки и (или) полученных уполномоченным органом в порядке межведомственного информационного взаимодействия в соответствии с Федеральным </w:t>
      </w:r>
      <w:hyperlink r:id="rId14" w:history="1">
        <w:r w:rsidRPr="008E5870">
          <w:rPr>
            <w:rFonts w:ascii="Times New Roman" w:hAnsi="Times New Roman" w:cs="Times New Roman"/>
            <w:color w:val="0000FF"/>
          </w:rPr>
          <w:t>законом</w:t>
        </w:r>
      </w:hyperlink>
      <w:r w:rsidRPr="008E5870">
        <w:rPr>
          <w:rFonts w:ascii="Times New Roman" w:hAnsi="Times New Roman" w:cs="Times New Roman"/>
        </w:rPr>
        <w:t xml:space="preserve"> от</w:t>
      </w:r>
      <w:proofErr w:type="gramEnd"/>
      <w:r w:rsidRPr="008E5870">
        <w:rPr>
          <w:rFonts w:ascii="Times New Roman" w:hAnsi="Times New Roman" w:cs="Times New Roman"/>
        </w:rPr>
        <w:t xml:space="preserve"> 27.07.2010 N 210-ФЗ "Об организации предоставления государственных и муниципальных услуг".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 xml:space="preserve">14. </w:t>
      </w:r>
      <w:proofErr w:type="gramStart"/>
      <w:r w:rsidRPr="008E5870">
        <w:rPr>
          <w:rFonts w:ascii="Times New Roman" w:hAnsi="Times New Roman" w:cs="Times New Roman"/>
        </w:rPr>
        <w:t xml:space="preserve">Исчисление величины среднедушевого дохода семьи Получателя для определения права на получение мер социальной поддержки, предусмотренных </w:t>
      </w:r>
      <w:hyperlink r:id="rId15" w:history="1">
        <w:r w:rsidRPr="008E5870">
          <w:rPr>
            <w:rFonts w:ascii="Times New Roman" w:hAnsi="Times New Roman" w:cs="Times New Roman"/>
            <w:color w:val="0000FF"/>
          </w:rPr>
          <w:t>пунктом 4 статьи 11</w:t>
        </w:r>
      </w:hyperlink>
      <w:r w:rsidRPr="008E5870">
        <w:rPr>
          <w:rFonts w:ascii="Times New Roman" w:hAnsi="Times New Roman" w:cs="Times New Roman"/>
        </w:rPr>
        <w:t xml:space="preserve"> Закона Красноярского края от 02.11.2000 N 12-961 "О защите прав ребенка", производится краевыми профессиональными образовательными организациями при рассмотрении документов, предусмотренных </w:t>
      </w:r>
      <w:hyperlink r:id="rId16" w:history="1">
        <w:r w:rsidRPr="008E5870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8E5870">
        <w:rPr>
          <w:rFonts w:ascii="Times New Roman" w:hAnsi="Times New Roman" w:cs="Times New Roman"/>
        </w:rPr>
        <w:t xml:space="preserve"> Правительства Красноярского края от 28.12.2010 N 657-п "Об утверждении Порядка предоставления бесплатного горячего питания и Порядка выплаты денежной компенсации взамен</w:t>
      </w:r>
      <w:proofErr w:type="gramEnd"/>
      <w:r w:rsidRPr="008E5870">
        <w:rPr>
          <w:rFonts w:ascii="Times New Roman" w:hAnsi="Times New Roman" w:cs="Times New Roman"/>
        </w:rPr>
        <w:t xml:space="preserve"> бесплатного горячего питания студентам, слушателям краевых государственных профессиональных образовательных организаций, обучающимся за счет сре</w:t>
      </w:r>
      <w:proofErr w:type="gramStart"/>
      <w:r w:rsidRPr="008E5870">
        <w:rPr>
          <w:rFonts w:ascii="Times New Roman" w:hAnsi="Times New Roman" w:cs="Times New Roman"/>
        </w:rPr>
        <w:t>дств кр</w:t>
      </w:r>
      <w:proofErr w:type="gramEnd"/>
      <w:r w:rsidRPr="008E5870">
        <w:rPr>
          <w:rFonts w:ascii="Times New Roman" w:hAnsi="Times New Roman" w:cs="Times New Roman"/>
        </w:rPr>
        <w:t>аевого бюджета".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15. Сведения о доходах семьи Получателя подтверждаются документально.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8E5870">
        <w:rPr>
          <w:rFonts w:ascii="Times New Roman" w:hAnsi="Times New Roman" w:cs="Times New Roman"/>
        </w:rPr>
        <w:t>16. При изменении доходов и (или) состава семьи Получатель обязан не позднее чем в трехмесячный срок сообщить об этом уполномоченному органу, краевой государственной профессиональной образовательной организации, назначившей меры социальной поддержки.</w:t>
      </w: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20A2B" w:rsidRPr="008E5870" w:rsidRDefault="00520A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bookmarkEnd w:id="0"/>
    <w:p w:rsidR="00520A2B" w:rsidRDefault="00520A2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90D4E" w:rsidRDefault="00D90D4E"/>
    <w:sectPr w:rsidR="00D90D4E" w:rsidSect="00C5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520A2B"/>
    <w:rsid w:val="00155B9B"/>
    <w:rsid w:val="001971AC"/>
    <w:rsid w:val="002F5355"/>
    <w:rsid w:val="00320EC2"/>
    <w:rsid w:val="00467F15"/>
    <w:rsid w:val="00520A2B"/>
    <w:rsid w:val="00561AC6"/>
    <w:rsid w:val="005F647E"/>
    <w:rsid w:val="006E7B9A"/>
    <w:rsid w:val="008E5870"/>
    <w:rsid w:val="00BD3AB9"/>
    <w:rsid w:val="00C10B78"/>
    <w:rsid w:val="00D76B00"/>
    <w:rsid w:val="00D90D4E"/>
    <w:rsid w:val="00E01F3A"/>
    <w:rsid w:val="00E72E13"/>
    <w:rsid w:val="00EE5F63"/>
    <w:rsid w:val="00EF5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DDEC9E3F80E99EED54178BCF1DF7858CA6890F732B5C502C9CB0384D299B398FD3C86DE2925A8B163BAE47R7zDI" TargetMode="External"/><Relationship Id="rId13" Type="http://schemas.openxmlformats.org/officeDocument/2006/relationships/hyperlink" Target="consultantplus://offline/ref=B8DDEC9E3F80E99EED54178BCF1DF7858CA6890F732B5C502C96B0384D299B398FRDz3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8DDEC9E3F80E99EED54178BCF1DF7858CA6890F732B5C502C9CB0384D299B398FD3C86DE2925A8B163BA14BR7z5I" TargetMode="External"/><Relationship Id="rId12" Type="http://schemas.openxmlformats.org/officeDocument/2006/relationships/hyperlink" Target="consultantplus://offline/ref=B8DDEC9E3F80E99EED54178BCF1DF7858CA6890F732B5C502C9CB0384D299B398FD3C86DE2925A8B163BA14BR7z5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8DDEC9E3F80E99EED54178BCF1DF7858CA6890F732B5C542999B0384D299B398FRDz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8DDEC9E3F80E99EED54178BCF1DF7858CA6890F732B5C502C9CB0384D299B398FD3C86DE2925A8B163BAE44R7z8I" TargetMode="External"/><Relationship Id="rId11" Type="http://schemas.openxmlformats.org/officeDocument/2006/relationships/hyperlink" Target="consultantplus://offline/ref=B8DDEC9E3F80E99EED540986D971A88A8EABDE0B7A20550575CBB66F12R7z9I" TargetMode="External"/><Relationship Id="rId5" Type="http://schemas.openxmlformats.org/officeDocument/2006/relationships/hyperlink" Target="consultantplus://offline/ref=B8DDEC9E3F80E99EED54178BCF1DF7858CA6890F7B2A57572194ED324570973B88DC977AE5DB568A163EA3R4z1I" TargetMode="External"/><Relationship Id="rId15" Type="http://schemas.openxmlformats.org/officeDocument/2006/relationships/hyperlink" Target="consultantplus://offline/ref=B8DDEC9E3F80E99EED54178BCF1DF7858CA6890F732B5C502C9CB0384D299B398FD3C86DE2925A8B163BAE47R7zDI" TargetMode="External"/><Relationship Id="rId10" Type="http://schemas.openxmlformats.org/officeDocument/2006/relationships/hyperlink" Target="consultantplus://offline/ref=B8DDEC9E3F80E99EED54178BCF1DF7858CA6890F732B5C502C9CB0384D299B398FD3C86DE2925A8B163BAE47R7zDI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8DDEC9E3F80E99EED54178BCF1DF7858CA6890F732B5C502C9CB0384D299B398FD3C86DE2925A8B163BA14BR7z5I" TargetMode="External"/><Relationship Id="rId14" Type="http://schemas.openxmlformats.org/officeDocument/2006/relationships/hyperlink" Target="consultantplus://offline/ref=B8DDEC9E3F80E99EED540986D971A88A8EAAD405712D550575CBB66F12R7z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Оксана Евгеньевна.</dc:creator>
  <cp:lastModifiedBy>Admin</cp:lastModifiedBy>
  <cp:revision>2</cp:revision>
  <dcterms:created xsi:type="dcterms:W3CDTF">2020-08-21T01:26:00Z</dcterms:created>
  <dcterms:modified xsi:type="dcterms:W3CDTF">2020-08-21T01:26:00Z</dcterms:modified>
</cp:coreProperties>
</file>